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  <w:rPr>
          <w:rStyle w:val="Aucun"/>
          <w:b w:val="1"/>
          <w:bCs w:val="1"/>
          <w:sz w:val="32"/>
          <w:szCs w:val="32"/>
          <w:lang w:val="fr-FR"/>
        </w:rPr>
      </w:pPr>
      <w:r>
        <w:rPr>
          <w:rStyle w:val="Aucun"/>
          <w:b w:val="1"/>
          <w:bCs w:val="1"/>
          <w:sz w:val="32"/>
          <w:szCs w:val="32"/>
          <w:rtl w:val="0"/>
          <w:lang w:val="fr-FR"/>
        </w:rPr>
        <w:t>EFESIA-SIEGE</w:t>
        <w:tab/>
        <w:tab/>
        <w:tab/>
        <w:tab/>
        <w:tab/>
        <w:tab/>
        <w:tab/>
        <w:tab/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>juin</w:t>
      </w:r>
      <w:r>
        <w:rPr>
          <w:rStyle w:val="Aucun"/>
          <w:b w:val="1"/>
          <w:bCs w:val="1"/>
          <w:sz w:val="32"/>
          <w:szCs w:val="32"/>
          <w:rtl w:val="0"/>
          <w:lang w:val="fr-FR"/>
        </w:rPr>
        <w:t xml:space="preserve"> 2020</w:t>
      </w:r>
    </w:p>
    <w:p>
      <w:pPr>
        <w:pStyle w:val="Corps A"/>
        <w:jc w:val="center"/>
        <w:rPr>
          <w:rStyle w:val="Aucun"/>
          <w:lang w:val="fr-FR"/>
        </w:rPr>
      </w:pPr>
    </w:p>
    <w:p>
      <w:pPr>
        <w:pStyle w:val="Corps A"/>
        <w:jc w:val="center"/>
        <w:rPr>
          <w:rStyle w:val="Aucun"/>
          <w:lang w:val="fr-FR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fr-FR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Europe / Afrique</w:t>
      </w: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fr-FR"/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Solidarit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 xml:space="preserve">é – </w:t>
      </w: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fr-FR"/>
        </w:rPr>
        <w:t>Responsabilit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fr-FR"/>
        </w:rPr>
        <w:t>é</w:t>
      </w: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fr-FR"/>
        </w:rPr>
      </w:pPr>
    </w:p>
    <w:p>
      <w:pPr>
        <w:pStyle w:val="Corps A"/>
        <w:rPr>
          <w:rStyle w:val="Aucun"/>
          <w:rFonts w:ascii="Arial" w:cs="Arial" w:hAnsi="Arial" w:eastAsia="Arial"/>
          <w:b w:val="1"/>
          <w:bCs w:val="1"/>
          <w:sz w:val="28"/>
          <w:szCs w:val="28"/>
          <w:lang w:val="fr-FR"/>
        </w:rPr>
      </w:pPr>
    </w:p>
    <w:p>
      <w:pPr>
        <w:pStyle w:val="Corps A"/>
        <w:jc w:val="center"/>
        <w:rPr>
          <w:rStyle w:val="Aucun"/>
          <w:rFonts w:ascii="Arial" w:cs="Arial" w:hAnsi="Arial" w:eastAsia="Arial"/>
          <w:b w:val="1"/>
          <w:bCs w:val="1"/>
          <w:lang w:val="fr-FR"/>
        </w:rPr>
      </w:pPr>
    </w:p>
    <w:p>
      <w:pPr>
        <w:pStyle w:val="Par défau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Probl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matique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EFESIA f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te son 5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 anniversaire et voit son action s'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tendre sur plusieurs pays et continents. Que ce soit en France, en Europe ou en Afrique, les rencontres </w:t>
      </w:r>
      <w:r>
        <w:rPr>
          <w:rStyle w:val="Aucun"/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« 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Ensemble avec Marie</w:t>
      </w:r>
      <w:r>
        <w:rPr>
          <w:rStyle w:val="Aucun"/>
          <w:rFonts w:ascii="Arial" w:hAnsi="Arial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 »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se multiplient et nos coop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rations humanitaires s</w:t>
      </w:r>
      <w:r>
        <w:rPr>
          <w:rStyle w:val="Aucun"/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intensifient.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outline w:val="0"/>
          <w:color w:val="18a21f"/>
          <w:u w:color="18a21f"/>
          <w:lang w:val="fr-FR"/>
          <w14:textOutline w14:w="12700" w14:cap="flat">
            <w14:noFill/>
            <w14:miter w14:lim="400000"/>
          </w14:textOutline>
          <w14:textFill>
            <w14:solidFill>
              <w14:srgbClr w14:val="18A21F"/>
            </w14:solidFill>
          </w14:textFill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u w:color="18a21f"/>
          <w:rtl w:val="0"/>
          <w:lang w:val="fr-FR"/>
        </w:rPr>
        <w:t xml:space="preserve">Les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quipes locales sont tr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 motiv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es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, adh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rent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spiritualit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mission du mouvement. Les attentes des responsables et leurs besoins exprim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en termes financiers demeurent tr</w:t>
      </w:r>
      <w:r>
        <w:rPr>
          <w:rStyle w:val="Aucun"/>
          <w:rFonts w:ascii="Arial" w:hAnsi="Arial" w:hint="default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 importants et nous devons y faire face efficacement si nous ne voulons pas handicaper les initiatives des acteurs sur le terrain. 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pt-PT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rtl w:val="0"/>
          <w:lang w:val="pt-PT"/>
        </w:rPr>
        <w:t xml:space="preserve">En effet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EFESIA veut s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inscrire dans la dur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e,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avec des initiatives caract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ris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 avant tout par la construction de relationnels de confiance en interne, localement et au plan international et aussi avec les institutions.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Par ailleurs, et c'est bien normal, chaque pays d'implantation a le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sir de diversifier les projets, de les intensifier, ou encore de les initier dans d'autres villes ou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gions. 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Aucun"/>
          <w:rFonts w:ascii="Arial" w:cs="Arial" w:hAnsi="Arial" w:eastAsia="Arial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D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s lors, la question du mod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 xml:space="preserve">le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conomique de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veloppement est pos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e. Si ce 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veloppement repose essentiellement sur les subventions du si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ge, c'est l'ensemble d'Efesia qui risque de se perdre ou ne plus face faire aux demandes, car la recherche de fonds au niveau central se 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v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le difficile et limit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</w:t>
      </w:r>
      <w:r>
        <w:rPr>
          <w:rStyle w:val="Aucun"/>
          <w:rFonts w:ascii="Arial" w:hAnsi="Arial" w:hint="default"/>
          <w:rtl w:val="0"/>
          <w:lang w:val="fr-FR"/>
        </w:rPr>
        <w:t>…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pt-PT"/>
        </w:rPr>
        <w:t>L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enjeu 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 xml:space="preserve">pour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EFESIA consiste donc non seulement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s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curiser ses ressources financi</w:t>
      </w:r>
      <w:r>
        <w:rPr>
          <w:rStyle w:val="Aucun"/>
          <w:rFonts w:ascii="Arial" w:hAnsi="Arial" w:hint="default"/>
          <w:b w:val="1"/>
          <w:bCs w:val="1"/>
          <w:rtl w:val="0"/>
          <w:lang w:val="it-IT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 xml:space="preserve">res, mais 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 xml:space="preserve">galement 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>mieux en diversifier les provenances et d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’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 xml:space="preserve">autre part 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 xml:space="preserve">à 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>imaginer un nouveau mod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 xml:space="preserve">le 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>conomique d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>gageant des marges de manoeuvre.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pt-PT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pt-PT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 xml:space="preserve">Cela implique aussi de repenser la 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>r</w:t>
      </w:r>
      <w:r>
        <w:rPr>
          <w:rStyle w:val="Aucun"/>
          <w:rFonts w:ascii="Arial" w:hAnsi="Arial" w:hint="default"/>
          <w:b w:val="1"/>
          <w:bCs w:val="1"/>
          <w:rtl w:val="0"/>
          <w:lang w:val="pt-PT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pt-PT"/>
        </w:rPr>
        <w:t xml:space="preserve">partition des charges entre le niveau local et le niveau central </w:t>
      </w:r>
      <w:r>
        <w:rPr>
          <w:rStyle w:val="Aucun"/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(si</w:t>
      </w:r>
      <w:r>
        <w:rPr>
          <w:rStyle w:val="Aucun"/>
          <w:rFonts w:ascii="Arial" w:hAnsi="Arial" w:hint="default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ge).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pt-PT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lang w:val="pt-PT"/>
        </w:rPr>
      </w:pPr>
    </w:p>
    <w:p>
      <w:pPr>
        <w:pStyle w:val="Par défau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rtl w:val="0"/>
          <w:lang w:val="en-US"/>
        </w:rPr>
        <w:t>Solidarit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rtl w:val="0"/>
          <w:lang w:val="en-US"/>
        </w:rPr>
        <w:t>é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le premier jour d'existence d'EFESIA en Afrique, l'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quipe centrale a pu envoyer 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guli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rement des subventions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: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pour la construction d'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coles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pour scolariser les </w:t>
      </w:r>
      <w:r>
        <w:rPr>
          <w:rStyle w:val="Aucun"/>
          <w:rFonts w:ascii="Arial" w:hAnsi="Arial" w:hint="default"/>
          <w:rtl w:val="0"/>
          <w:lang w:val="en-US"/>
        </w:rPr>
        <w:t xml:space="preserve">«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enfants de la rue</w:t>
      </w:r>
      <w:r>
        <w:rPr>
          <w:rStyle w:val="Aucun"/>
          <w:rFonts w:ascii="Arial" w:hAnsi="Arial" w:hint="default"/>
          <w:rtl w:val="0"/>
          <w:lang w:val="en-US"/>
        </w:rPr>
        <w:t xml:space="preserve"> »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pour les rencontres Ensemble avec Marie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pour l'achat de terrains et les projets agro-pastoraux 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pour la formation et les retraites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pour des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nements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etc.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lang w:val="fr-FR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En partageant ainsi les moyens financiers dont il dispose, le continent europ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en entend marquer sa conscience du destin commun Europe/Afrique et sa solidarit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lang w:val="fr-FR"/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lang w:val="fr-FR"/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Responsabilit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Cette approche de solidarit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 permis la croissance des projets et aussi de cr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er un tissu communautaire avec la constitution de nombreuses fraternit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dans les pays d'implantation, d'obtenir la confiance de l'Eglise et 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autres institutions, de dispenser des formations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…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etc. Bref, u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ne part de la vitalit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 xml:space="preserve">é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d'EFESIA porteuse de son rayonnement en faveur de la rencontre interreligieuse est en Afrique.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Mais nous touchons actuellement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deux limites :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numPr>
          <w:ilvl w:val="0"/>
          <w:numId w:val="2"/>
        </w:numPr>
        <w:bidi w:val="0"/>
        <w:spacing w:line="259" w:lineRule="auto"/>
        <w:ind w:right="0"/>
        <w:jc w:val="both"/>
        <w:rPr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Certains responsables locaux tablent trop </w:t>
      </w:r>
      <w:r>
        <w:rPr>
          <w:rStyle w:val="Aucun"/>
          <w:rFonts w:ascii="Arial" w:hAnsi="Arial"/>
          <w:rtl w:val="0"/>
          <w:lang w:val="en-US"/>
        </w:rPr>
        <w:t>exclusive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ment sur le dynamisme du si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ge pour assurer les financements. Ils s'adressent au si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ge pour obtenir ce qu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ils per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ç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oivent comme un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û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,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mani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re d'un responsable qui demande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son tr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sorier de faire un virement. Ce n'est ni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quilibr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ni soutenable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terme.</w:t>
      </w:r>
    </w:p>
    <w:p>
      <w:pPr>
        <w:pStyle w:val="Par défaut A"/>
        <w:numPr>
          <w:ilvl w:val="0"/>
          <w:numId w:val="2"/>
        </w:numPr>
        <w:bidi w:val="0"/>
        <w:spacing w:line="259" w:lineRule="auto"/>
        <w:ind w:right="0"/>
        <w:jc w:val="both"/>
        <w:rPr>
          <w:rtl w:val="0"/>
          <w:lang w:val="fr-FR"/>
        </w:rPr>
      </w:pP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Cela impose notamment pour le si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ge de consacrer un temps important 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collecte de fonds, t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â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che lourde qui empi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te significativement sur son r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ô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 pastoral, de concepteur d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outils et de pilotage des strat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gies. 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Il est donc n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cessaire dor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 xml:space="preserve">navant que chaque 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quipe de pays ou de ville int</w:t>
      </w:r>
      <w:r>
        <w:rPr>
          <w:rStyle w:val="Aucun"/>
          <w:rFonts w:ascii="Arial" w:hAnsi="Arial" w:hint="default"/>
          <w:b w:val="1"/>
          <w:bCs w:val="1"/>
          <w:rtl w:val="0"/>
          <w:lang w:val="en-US"/>
        </w:rPr>
        <w:t>è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gre le fait qu'elle est responsable du financement des projets en m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ê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me temps que de leur direction et leur gestion: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1.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Les financements du si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ge ne pourront intervenir qu'en compl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ment d'un financement apport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localement, y compris sur fonds internationaux, et sur la dur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e. Cette m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thodologie est 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cessaire pour soutenir notre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veloppement sans mettre en p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ril 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association.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Toutes les O.N.G. ou communaut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qui se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ploient appliquent ce principe. 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est aussi une condition essentielle pour que les projets lanc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ne se voient pas abandonn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quelques ann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 apr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comme c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est trop souvent constat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 Afrique.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Aucun"/>
          <w:u w:color="00a2ff"/>
          <w:lang w:val="fr-FR"/>
        </w:rPr>
      </w:pPr>
      <w:r>
        <w:rPr>
          <w:rStyle w:val="Aucun"/>
          <w:u w:color="00a2ff"/>
          <w:rtl w:val="0"/>
          <w:lang w:val="fr-FR"/>
        </w:rPr>
        <w:t>2. L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accompagnateur pays est coresponsable avec le pr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 xml:space="preserve">sident d'Efesia de </w:t>
      </w:r>
      <w:r>
        <w:rPr>
          <w:rStyle w:val="Aucun"/>
          <w:u w:color="00a2ff"/>
          <w:rtl w:val="0"/>
          <w:lang w:val="fr-FR"/>
        </w:rPr>
        <w:t>«</w:t>
      </w:r>
      <w:r>
        <w:rPr>
          <w:rStyle w:val="Aucun"/>
          <w:u w:color="00a2ff"/>
          <w:rtl w:val="0"/>
          <w:lang w:val="fr-FR"/>
        </w:rPr>
        <w:t>son</w:t>
      </w:r>
      <w:r>
        <w:rPr>
          <w:rStyle w:val="Aucun"/>
          <w:u w:color="00a2ff"/>
          <w:rtl w:val="0"/>
          <w:lang w:val="fr-FR"/>
        </w:rPr>
        <w:t xml:space="preserve">» </w:t>
      </w:r>
      <w:r>
        <w:rPr>
          <w:rStyle w:val="Aucun"/>
          <w:u w:color="00a2ff"/>
          <w:rtl w:val="0"/>
          <w:lang w:val="fr-FR"/>
        </w:rPr>
        <w:t>pays pour le d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veloppement d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Efesia local et pour une rencontre en v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rit</w:t>
      </w:r>
      <w:r>
        <w:rPr>
          <w:rStyle w:val="Aucun"/>
          <w:u w:color="00a2ff"/>
          <w:rtl w:val="0"/>
          <w:lang w:val="fr-FR"/>
        </w:rPr>
        <w:t xml:space="preserve">é </w:t>
      </w:r>
      <w:r>
        <w:rPr>
          <w:rStyle w:val="Aucun"/>
          <w:u w:color="00a2ff"/>
          <w:rtl w:val="0"/>
          <w:lang w:val="fr-FR"/>
        </w:rPr>
        <w:t>et respect entre les hommes, les cultures, les traditions et convictions.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Aucun"/>
          <w:u w:color="00a2ff"/>
          <w:lang w:val="fr-FR"/>
        </w:rPr>
      </w:pPr>
      <w:r>
        <w:rPr>
          <w:rStyle w:val="Aucun"/>
          <w:u w:color="00a2ff"/>
          <w:rtl w:val="0"/>
          <w:lang w:val="fr-FR"/>
        </w:rPr>
        <w:t>3. La p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rennit</w:t>
      </w:r>
      <w:r>
        <w:rPr>
          <w:rStyle w:val="Aucun"/>
          <w:u w:color="00a2ff"/>
          <w:rtl w:val="0"/>
          <w:lang w:val="fr-FR"/>
        </w:rPr>
        <w:t xml:space="preserve">é </w:t>
      </w:r>
      <w:r>
        <w:rPr>
          <w:rStyle w:val="Aucun"/>
          <w:u w:color="00a2ff"/>
          <w:rtl w:val="0"/>
          <w:lang w:val="fr-FR"/>
        </w:rPr>
        <w:t>d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 xml:space="preserve">un projet est </w:t>
      </w:r>
      <w:r>
        <w:rPr>
          <w:rStyle w:val="Aucun"/>
          <w:u w:color="00a2ff"/>
          <w:rtl w:val="0"/>
          <w:lang w:val="fr-FR"/>
        </w:rPr>
        <w:t xml:space="preserve">à </w:t>
      </w:r>
      <w:r>
        <w:rPr>
          <w:rStyle w:val="Aucun"/>
          <w:u w:color="00a2ff"/>
          <w:rtl w:val="0"/>
          <w:lang w:val="fr-FR"/>
        </w:rPr>
        <w:t xml:space="preserve">garantir localement. Un plan est </w:t>
      </w:r>
      <w:r>
        <w:rPr>
          <w:rStyle w:val="Aucun"/>
          <w:u w:color="00a2ff"/>
          <w:rtl w:val="0"/>
          <w:lang w:val="fr-FR"/>
        </w:rPr>
        <w:t xml:space="preserve">à </w:t>
      </w:r>
      <w:r>
        <w:rPr>
          <w:rStyle w:val="Aucun"/>
          <w:u w:color="00a2ff"/>
          <w:rtl w:val="0"/>
          <w:lang w:val="fr-FR"/>
        </w:rPr>
        <w:t xml:space="preserve">mettre en </w:t>
      </w:r>
      <w:r>
        <w:rPr>
          <w:rStyle w:val="Aucun"/>
          <w:u w:color="00a2ff"/>
          <w:rtl w:val="0"/>
          <w:lang w:val="fr-FR"/>
        </w:rPr>
        <w:t>œ</w:t>
      </w:r>
      <w:r>
        <w:rPr>
          <w:rStyle w:val="Aucun"/>
          <w:u w:color="00a2ff"/>
          <w:rtl w:val="0"/>
          <w:lang w:val="fr-FR"/>
        </w:rPr>
        <w:t>uvre. Formellement.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Aucun"/>
          <w:u w:color="00a2ff"/>
        </w:rPr>
      </w:pPr>
      <w:r>
        <w:rPr>
          <w:rStyle w:val="Aucun"/>
          <w:u w:color="00a2ff"/>
          <w:rtl w:val="0"/>
          <w:lang w:val="fr-FR"/>
        </w:rPr>
        <w:t>4. Les r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f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rents du si</w:t>
      </w:r>
      <w:r>
        <w:rPr>
          <w:rStyle w:val="Aucun"/>
          <w:u w:color="00a2ff"/>
          <w:rtl w:val="0"/>
          <w:lang w:val="fr-FR"/>
        </w:rPr>
        <w:t>è</w:t>
      </w:r>
      <w:r>
        <w:rPr>
          <w:rStyle w:val="Aucun"/>
          <w:u w:color="00a2ff"/>
          <w:rtl w:val="0"/>
          <w:lang w:val="fr-FR"/>
        </w:rPr>
        <w:t>ge doivent accompagner la gestion d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Efesia local et en particulier les projets</w:t>
      </w:r>
      <w:r>
        <w:rPr>
          <w:rStyle w:val="Aucun"/>
          <w:u w:color="00a2ff"/>
          <w:rtl w:val="0"/>
          <w:lang w:val="en-US"/>
        </w:rPr>
        <w:t xml:space="preserve">, </w:t>
      </w:r>
      <w:r>
        <w:rPr>
          <w:rStyle w:val="Aucun"/>
          <w:u w:color="00a2ff"/>
          <w:rtl w:val="0"/>
          <w:lang w:val="fr-FR"/>
        </w:rPr>
        <w:t>selon les r</w:t>
      </w:r>
      <w:r>
        <w:rPr>
          <w:rStyle w:val="Aucun"/>
          <w:u w:color="00a2ff"/>
          <w:rtl w:val="0"/>
          <w:lang w:val="fr-FR"/>
        </w:rPr>
        <w:t>è</w:t>
      </w:r>
      <w:r>
        <w:rPr>
          <w:rStyle w:val="Aucun"/>
          <w:u w:color="00a2ff"/>
          <w:rtl w:val="0"/>
          <w:lang w:val="fr-FR"/>
        </w:rPr>
        <w:t>gles de l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art (budget, comptabilit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, job descriptions etc.) et les crit</w:t>
      </w:r>
      <w:r>
        <w:rPr>
          <w:rStyle w:val="Aucun"/>
          <w:u w:color="00a2ff"/>
          <w:rtl w:val="0"/>
          <w:lang w:val="fr-FR"/>
        </w:rPr>
        <w:t>è</w:t>
      </w:r>
      <w:r>
        <w:rPr>
          <w:rStyle w:val="Aucun"/>
          <w:u w:color="00a2ff"/>
          <w:rtl w:val="0"/>
          <w:lang w:val="fr-FR"/>
        </w:rPr>
        <w:t>res du pourvoyeur. Ils sont coresponsables avec les Pr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sidents d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Efesia local de trouver les fonds. La communication on-line r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guli</w:t>
      </w:r>
      <w:r>
        <w:rPr>
          <w:rStyle w:val="Aucun"/>
          <w:u w:color="00a2ff"/>
          <w:rtl w:val="0"/>
          <w:lang w:val="fr-FR"/>
        </w:rPr>
        <w:t>è</w:t>
      </w:r>
      <w:r>
        <w:rPr>
          <w:rStyle w:val="Aucun"/>
          <w:u w:color="00a2ff"/>
          <w:rtl w:val="0"/>
          <w:lang w:val="fr-FR"/>
        </w:rPr>
        <w:t>re est indispensable. Ainsi que des visites occasionnelles.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u w:color="00a2ff"/>
          <w:rtl w:val="0"/>
          <w:lang w:val="fr-FR"/>
        </w:rPr>
        <w:t xml:space="preserve">5. Attention: un subsidiant soutient normalement </w:t>
      </w:r>
      <w:r>
        <w:rPr>
          <w:rStyle w:val="Aucun"/>
          <w:u w:val="single" w:color="00a2ff"/>
          <w:rtl w:val="0"/>
          <w:lang w:val="fr-FR"/>
        </w:rPr>
        <w:t>un</w:t>
      </w:r>
      <w:r>
        <w:rPr>
          <w:rStyle w:val="Aucun"/>
          <w:u w:color="00a2ff"/>
          <w:rtl w:val="0"/>
          <w:lang w:val="fr-FR"/>
        </w:rPr>
        <w:t xml:space="preserve"> seul projet et cela souvent dans </w:t>
      </w:r>
      <w:r>
        <w:rPr>
          <w:rStyle w:val="Aucun"/>
          <w:u w:val="single" w:color="00a2ff"/>
          <w:rtl w:val="0"/>
          <w:lang w:val="fr-FR"/>
        </w:rPr>
        <w:t>un seul</w:t>
      </w:r>
      <w:r>
        <w:rPr>
          <w:rStyle w:val="Aucun"/>
          <w:u w:color="00a2ff"/>
          <w:rtl w:val="0"/>
          <w:lang w:val="fr-FR"/>
        </w:rPr>
        <w:t xml:space="preserve"> pays. L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in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galit</w:t>
      </w:r>
      <w:r>
        <w:rPr>
          <w:rStyle w:val="Aucun"/>
          <w:u w:color="00a2ff"/>
          <w:rtl w:val="0"/>
          <w:lang w:val="fr-FR"/>
        </w:rPr>
        <w:t xml:space="preserve">é </w:t>
      </w:r>
      <w:r>
        <w:rPr>
          <w:rStyle w:val="Aucun"/>
          <w:u w:color="00a2ff"/>
          <w:rtl w:val="0"/>
          <w:lang w:val="fr-FR"/>
        </w:rPr>
        <w:t>entre les pays est d</w:t>
      </w:r>
      <w:r>
        <w:rPr>
          <w:rStyle w:val="Aucun"/>
          <w:u w:color="00a2ff"/>
          <w:rtl w:val="0"/>
          <w:lang w:val="fr-FR"/>
        </w:rPr>
        <w:t>è</w:t>
      </w:r>
      <w:r>
        <w:rPr>
          <w:rStyle w:val="Aucun"/>
          <w:u w:color="00a2ff"/>
          <w:rtl w:val="0"/>
          <w:lang w:val="fr-FR"/>
        </w:rPr>
        <w:t>s lors in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vitable. L</w:t>
      </w:r>
      <w:r>
        <w:rPr>
          <w:rStyle w:val="Aucun"/>
          <w:u w:color="00a2ff"/>
          <w:rtl w:val="0"/>
          <w:lang w:val="fr-FR"/>
        </w:rPr>
        <w:t>’é</w:t>
      </w:r>
      <w:r>
        <w:rPr>
          <w:rStyle w:val="Aucun"/>
          <w:u w:color="00a2ff"/>
          <w:rtl w:val="0"/>
          <w:lang w:val="fr-FR"/>
        </w:rPr>
        <w:t>galit</w:t>
      </w:r>
      <w:r>
        <w:rPr>
          <w:rStyle w:val="Aucun"/>
          <w:u w:color="00a2ff"/>
          <w:rtl w:val="0"/>
          <w:lang w:val="fr-FR"/>
        </w:rPr>
        <w:t xml:space="preserve">é </w:t>
      </w:r>
      <w:r>
        <w:rPr>
          <w:rStyle w:val="Aucun"/>
          <w:u w:color="00a2ff"/>
          <w:rtl w:val="0"/>
          <w:lang w:val="fr-FR"/>
        </w:rPr>
        <w:t>sera assur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e par l'acces aux m</w:t>
      </w:r>
      <w:r>
        <w:rPr>
          <w:rStyle w:val="Aucun"/>
          <w:u w:color="00a2ff"/>
          <w:rtl w:val="0"/>
          <w:lang w:val="fr-FR"/>
        </w:rPr>
        <w:t>ê</w:t>
      </w:r>
      <w:r>
        <w:rPr>
          <w:rStyle w:val="Aucun"/>
          <w:u w:color="00a2ff"/>
          <w:rtl w:val="0"/>
          <w:lang w:val="fr-FR"/>
        </w:rPr>
        <w:t>mes donn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es, les m</w:t>
      </w:r>
      <w:r>
        <w:rPr>
          <w:rStyle w:val="Aucun"/>
          <w:u w:color="00a2ff"/>
          <w:rtl w:val="0"/>
          <w:lang w:val="fr-FR"/>
        </w:rPr>
        <w:t>ê</w:t>
      </w:r>
      <w:r>
        <w:rPr>
          <w:rStyle w:val="Aucun"/>
          <w:u w:color="00a2ff"/>
          <w:rtl w:val="0"/>
          <w:lang w:val="fr-FR"/>
        </w:rPr>
        <w:t>mes r</w:t>
      </w:r>
      <w:r>
        <w:rPr>
          <w:rStyle w:val="Aucun"/>
          <w:u w:color="00a2ff"/>
          <w:rtl w:val="0"/>
          <w:lang w:val="fr-FR"/>
        </w:rPr>
        <w:t>è</w:t>
      </w:r>
      <w:r>
        <w:rPr>
          <w:rStyle w:val="Aucun"/>
          <w:u w:color="00a2ff"/>
          <w:rtl w:val="0"/>
          <w:lang w:val="fr-FR"/>
        </w:rPr>
        <w:t>gles pour tous, et un accompagnement pour chaque pays.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8"/>
          <w:szCs w:val="28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 nouveau cadre des appuis financiers aux projets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L'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quipe pastorale du si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ge en lien avec le comit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des dons et le conseil d'administration en France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tablit donc le nouveau cadre de financement suivant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: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numPr>
          <w:ilvl w:val="0"/>
          <w:numId w:val="4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Dotation pour l'implantation d</w:t>
      </w:r>
      <w:r>
        <w:rPr>
          <w:rStyle w:val="Aucun"/>
          <w:rFonts w:ascii="Arial" w:hAnsi="Arial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’</w:t>
      </w:r>
      <w:r>
        <w:rPr>
          <w:rStyle w:val="Aucun"/>
          <w:rFonts w:ascii="Arial" w:hAnsi="Arial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une nouvelle communaut</w:t>
      </w:r>
      <w:r>
        <w:rPr>
          <w:rStyle w:val="Aucun"/>
          <w:rFonts w:ascii="Arial" w:hAnsi="Arial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EFESIA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: 500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€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</w:rPr>
      </w:pPr>
      <w:r>
        <w:rPr>
          <w:rStyle w:val="Aucun"/>
          <w:b w:val="1"/>
          <w:bCs w:val="1"/>
          <w:rtl w:val="0"/>
          <w:lang w:val="en-US"/>
        </w:rPr>
        <w:t xml:space="preserve">2.  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Prise en charge des d</w:t>
      </w:r>
      <w:r>
        <w:rPr>
          <w:rStyle w:val="Aucun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Aucun"/>
          <w:rFonts w:ascii="Arial" w:hAnsi="Arial"/>
          <w:b w:val="1"/>
          <w:bCs w:val="1"/>
          <w:rtl w:val="0"/>
          <w:lang w:val="fr-FR"/>
        </w:rPr>
        <w:t>placements et des formations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li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cette implantation ou pour accompagner </w:t>
      </w:r>
      <w:r>
        <w:rPr>
          <w:rStyle w:val="Aucun"/>
          <w:rFonts w:ascii="Arial" w:hAnsi="Arial"/>
          <w:rtl w:val="0"/>
          <w:lang w:val="en-US"/>
        </w:rPr>
        <w:t>la communaut</w:t>
      </w:r>
      <w:r>
        <w:rPr>
          <w:rStyle w:val="Aucun"/>
          <w:rFonts w:ascii="Arial" w:hAnsi="Arial" w:hint="default"/>
          <w:rtl w:val="0"/>
          <w:lang w:val="en-US"/>
        </w:rPr>
        <w:t xml:space="preserve">é </w:t>
      </w:r>
      <w:r>
        <w:rPr>
          <w:rStyle w:val="Aucun"/>
          <w:rFonts w:ascii="Arial" w:hAnsi="Arial"/>
          <w:rtl w:val="0"/>
          <w:lang w:val="en-US"/>
        </w:rPr>
        <w:t>et ses projets :</w:t>
      </w:r>
    </w:p>
    <w:p>
      <w:pPr>
        <w:pStyle w:val="Par défaut A"/>
        <w:numPr>
          <w:ilvl w:val="0"/>
          <w:numId w:val="6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>Les voyages sont pris en charge par le si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ge</w:t>
      </w:r>
    </w:p>
    <w:p>
      <w:pPr>
        <w:pStyle w:val="Par défaut A"/>
        <w:numPr>
          <w:ilvl w:val="0"/>
          <w:numId w:val="6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>La formation est prise en charge par le si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ge sur pr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sentation d'un budget avant le voyage.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lang w:val="fr-FR"/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b w:val="1"/>
          <w:bCs w:val="1"/>
          <w:lang w:val="fr-FR"/>
        </w:rPr>
      </w:pPr>
      <w:r>
        <w:rPr>
          <w:rStyle w:val="Aucun"/>
          <w:rFonts w:ascii="Arial" w:hAnsi="Arial"/>
          <w:b w:val="1"/>
          <w:bCs w:val="1"/>
          <w:rtl w:val="0"/>
          <w:lang w:val="fr-FR"/>
        </w:rPr>
        <w:t>3.    Organisation des rencontres Ensemble avec Marie :</w:t>
      </w:r>
    </w:p>
    <w:p>
      <w:pPr>
        <w:pStyle w:val="Par défaut A"/>
        <w:numPr>
          <w:ilvl w:val="0"/>
          <w:numId w:val="6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premi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 ann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 : </w:t>
      </w:r>
      <w:r>
        <w:rPr>
          <w:rStyle w:val="Aucun A"/>
          <w:rFonts w:ascii="Arial" w:hAnsi="Arial"/>
          <w:rtl w:val="0"/>
          <w:lang w:val="fr-FR"/>
        </w:rPr>
        <w:t>pour le lancement de la premi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 xml:space="preserve">re rencontre, le financement pourra </w:t>
      </w:r>
      <w:r>
        <w:rPr>
          <w:rStyle w:val="Aucun A"/>
          <w:rFonts w:ascii="Arial" w:hAnsi="Arial" w:hint="default"/>
          <w:rtl w:val="0"/>
          <w:lang w:val="fr-FR"/>
        </w:rPr>
        <w:t>ê</w:t>
      </w:r>
      <w:r>
        <w:rPr>
          <w:rStyle w:val="Aucun A"/>
          <w:rFonts w:ascii="Arial" w:hAnsi="Arial"/>
          <w:rtl w:val="0"/>
          <w:lang w:val="fr-FR"/>
        </w:rPr>
        <w:t xml:space="preserve">tre entre 1000 et 1500 </w:t>
      </w:r>
      <w:r>
        <w:rPr>
          <w:rStyle w:val="Aucun A"/>
          <w:rFonts w:ascii="Arial" w:hAnsi="Arial" w:hint="default"/>
          <w:rtl w:val="0"/>
          <w:lang w:val="fr-FR"/>
        </w:rPr>
        <w:t xml:space="preserve">€ </w:t>
      </w:r>
      <w:r>
        <w:rPr>
          <w:rStyle w:val="Aucun A"/>
          <w:rFonts w:ascii="Arial" w:hAnsi="Arial"/>
          <w:rtl w:val="0"/>
          <w:lang w:val="fr-FR"/>
        </w:rPr>
        <w:t xml:space="preserve">selon la dimension de la rencontre. </w:t>
      </w:r>
    </w:p>
    <w:p>
      <w:pPr>
        <w:pStyle w:val="Par défaut A"/>
        <w:numPr>
          <w:ilvl w:val="0"/>
          <w:numId w:val="6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 A"/>
          <w:rFonts w:ascii="Arial" w:hAnsi="Arial"/>
          <w:rtl w:val="0"/>
          <w:lang w:val="fr-FR"/>
        </w:rPr>
        <w:t>Les ann</w:t>
      </w:r>
      <w:r>
        <w:rPr>
          <w:rStyle w:val="Aucun A"/>
          <w:rFonts w:ascii="Arial" w:hAnsi="Arial" w:hint="default"/>
          <w:rtl w:val="0"/>
          <w:lang w:val="fr-FR"/>
        </w:rPr>
        <w:t>é</w:t>
      </w:r>
      <w:r>
        <w:rPr>
          <w:rStyle w:val="Aucun A"/>
          <w:rFonts w:ascii="Arial" w:hAnsi="Arial"/>
          <w:rtl w:val="0"/>
          <w:lang w:val="fr-FR"/>
        </w:rPr>
        <w:t>es suivantes, les organisateurs, forts du succ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s de la premi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re rencontre devront mobiliser des ressources locales et le financement du si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ge diminuera progressivement. La participation financi</w:t>
      </w:r>
      <w:r>
        <w:rPr>
          <w:rStyle w:val="Aucun A"/>
          <w:rFonts w:ascii="Arial" w:hAnsi="Arial" w:hint="default"/>
          <w:rtl w:val="0"/>
          <w:lang w:val="fr-FR"/>
        </w:rPr>
        <w:t>è</w:t>
      </w:r>
      <w:r>
        <w:rPr>
          <w:rStyle w:val="Aucun A"/>
          <w:rFonts w:ascii="Arial" w:hAnsi="Arial"/>
          <w:rtl w:val="0"/>
          <w:lang w:val="fr-FR"/>
        </w:rPr>
        <w:t>re locale est un signe de l'engagement dans le mouvement.</w:t>
      </w:r>
    </w:p>
    <w:p>
      <w:pPr>
        <w:pStyle w:val="Par défaut A"/>
        <w:numPr>
          <w:ilvl w:val="1"/>
          <w:numId w:val="6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deuxi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 ann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 : </w:t>
      </w:r>
      <w:r>
        <w:rPr>
          <w:rStyle w:val="Aucun A"/>
          <w:rFonts w:ascii="Arial" w:hAnsi="Arial"/>
          <w:rtl w:val="0"/>
          <w:lang w:val="fr-FR"/>
        </w:rPr>
        <w:t xml:space="preserve">maximum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1200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€</w:t>
      </w:r>
    </w:p>
    <w:p>
      <w:pPr>
        <w:pStyle w:val="Par défaut A"/>
        <w:numPr>
          <w:ilvl w:val="1"/>
          <w:numId w:val="6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troisi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 ann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</w:t>
      </w:r>
      <w:r>
        <w:rPr>
          <w:rStyle w:val="Aucun A"/>
          <w:rFonts w:ascii="Arial" w:hAnsi="Arial"/>
          <w:rtl w:val="0"/>
          <w:lang w:val="fr-FR"/>
        </w:rPr>
        <w:t xml:space="preserve"> : maximum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900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€</w:t>
      </w:r>
    </w:p>
    <w:p>
      <w:pPr>
        <w:pStyle w:val="Par défaut A"/>
        <w:numPr>
          <w:ilvl w:val="1"/>
          <w:numId w:val="6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quatri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 ann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e et suivantes : </w:t>
      </w:r>
      <w:r>
        <w:rPr>
          <w:rStyle w:val="Aucun A"/>
          <w:rFonts w:ascii="Arial" w:hAnsi="Arial"/>
          <w:rtl w:val="0"/>
          <w:lang w:val="fr-FR"/>
        </w:rPr>
        <w:t>maximum 6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00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€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numPr>
          <w:ilvl w:val="0"/>
          <w:numId w:val="7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Projets sociaux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: 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numPr>
          <w:ilvl w:val="0"/>
          <w:numId w:val="9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Subventionnement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à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100% de la construction des b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â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timents. Le fonctionnement doit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ê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tre pris en charge majoritairement localement.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numPr>
          <w:ilvl w:val="0"/>
          <w:numId w:val="9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Enfants de la rue :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lang w:val="fr-FR"/>
        </w:rPr>
      </w:pPr>
      <w:r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  <w:tab/>
        <w:tab/>
      </w:r>
      <w:r>
        <w:rPr>
          <w:rStyle w:val="Aucun"/>
          <w:rFonts w:ascii="Arial" w:hAnsi="Arial" w:hint="default"/>
          <w:rtl w:val="0"/>
          <w:lang w:val="fr-FR"/>
        </w:rPr>
        <w:t xml:space="preserve">– </w:t>
      </w:r>
      <w:r>
        <w:rPr>
          <w:rStyle w:val="Aucun"/>
          <w:rFonts w:ascii="Arial" w:hAnsi="Arial"/>
          <w:rtl w:val="0"/>
          <w:lang w:val="fr-FR"/>
        </w:rPr>
        <w:t xml:space="preserve">On veillera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scolariser les enfants de pr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f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 xml:space="preserve">rence dans les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coles publiques gratuites.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cs="Arial" w:hAnsi="Arial" w:eastAsia="Arial"/>
          <w:lang w:val="fr-FR"/>
        </w:rPr>
        <w:tab/>
        <w:tab/>
      </w:r>
      <w:r>
        <w:rPr>
          <w:rStyle w:val="Aucun"/>
          <w:rFonts w:ascii="Arial" w:hAnsi="Arial" w:hint="default"/>
          <w:rtl w:val="0"/>
          <w:lang w:val="en-US"/>
        </w:rPr>
        <w:t xml:space="preserve">– </w:t>
      </w:r>
      <w:r>
        <w:rPr>
          <w:rStyle w:val="Aucun"/>
          <w:rFonts w:ascii="Arial" w:hAnsi="Arial"/>
          <w:rtl w:val="0"/>
          <w:lang w:val="en-US"/>
        </w:rPr>
        <w:t>Dans le cas d'</w:t>
      </w:r>
      <w:r>
        <w:rPr>
          <w:rStyle w:val="Aucun"/>
          <w:rFonts w:ascii="Arial" w:hAnsi="Arial" w:hint="default"/>
          <w:rtl w:val="0"/>
          <w:lang w:val="en-US"/>
        </w:rPr>
        <w:t>é</w:t>
      </w:r>
      <w:r>
        <w:rPr>
          <w:rStyle w:val="Aucun"/>
          <w:rFonts w:ascii="Arial" w:hAnsi="Arial"/>
          <w:rtl w:val="0"/>
          <w:lang w:val="en-US"/>
        </w:rPr>
        <w:t>coles priv</w:t>
      </w:r>
      <w:r>
        <w:rPr>
          <w:rStyle w:val="Aucun"/>
          <w:rFonts w:ascii="Arial" w:hAnsi="Arial" w:hint="default"/>
          <w:rtl w:val="0"/>
          <w:lang w:val="en-US"/>
        </w:rPr>
        <w:t>é</w:t>
      </w:r>
      <w:r>
        <w:rPr>
          <w:rStyle w:val="Aucun"/>
          <w:rFonts w:ascii="Arial" w:hAnsi="Arial"/>
          <w:rtl w:val="0"/>
          <w:lang w:val="en-US"/>
        </w:rPr>
        <w:t>es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cs="Arial" w:hAnsi="Arial" w:eastAsia="Arial"/>
          <w:lang w:val="fr-FR"/>
        </w:rPr>
        <w:tab/>
        <w:tab/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200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€ </w:t>
      </w:r>
      <w:r>
        <w:rPr>
          <w:rStyle w:val="Aucun"/>
          <w:rFonts w:ascii="Arial" w:hAnsi="Arial"/>
          <w:rtl w:val="0"/>
          <w:lang w:val="en-US"/>
        </w:rPr>
        <w:t xml:space="preserve">maximum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par enfant la premi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re ann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cs="Arial" w:hAnsi="Arial" w:eastAsia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ab/>
        <w:tab/>
        <w:t xml:space="preserve">–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150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€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par enfant les ann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es</w:t>
      </w:r>
      <w:r>
        <w:rPr>
          <w:rStyle w:val="Aucun"/>
          <w:rFonts w:ascii="Arial" w:hAnsi="Arial"/>
          <w:rtl w:val="0"/>
          <w:lang w:val="en-US"/>
        </w:rPr>
        <w:t xml:space="preserve"> suivantes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 feu vert est donn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pour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tudier des </w:t>
      </w:r>
      <w:r>
        <w:rPr>
          <w:rStyle w:val="Aucun"/>
          <w:rFonts w:ascii="Arial" w:hAnsi="Arial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projets g</w:t>
      </w:r>
      <w:r>
        <w:rPr>
          <w:rStyle w:val="Aucun"/>
          <w:rFonts w:ascii="Arial" w:hAnsi="Arial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Arial" w:hAnsi="Arial" w:hint="default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b w:val="1"/>
          <w:bCs w:val="1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rateurs de revenus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pourvu qu'ils soient homog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nes avec l'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thique de la communaut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. Cela demande une rigueur dans le rapport entre le projet et la communaut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(r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gles, convention pour la mise en place et le suivi, nature du reporting,  etc.)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160" w:line="259" w:lineRule="auto"/>
        <w:jc w:val="both"/>
        <w:rPr>
          <w:rStyle w:val="Aucun"/>
          <w:u w:color="00a2ff"/>
        </w:rPr>
      </w:pPr>
      <w:r>
        <w:rPr>
          <w:rStyle w:val="Aucun"/>
          <w:u w:color="00a2ff"/>
          <w:rtl w:val="0"/>
          <w:lang w:val="fr-FR"/>
        </w:rPr>
        <w:t>Il est difficile d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obtenir des subsides pour un projet en Afrique. Cependant, il est parfois possible d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obtenir de l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argent si celui est octroy</w:t>
      </w:r>
      <w:r>
        <w:rPr>
          <w:rStyle w:val="Aucun"/>
          <w:u w:color="00a2ff"/>
          <w:rtl w:val="0"/>
          <w:lang w:val="fr-FR"/>
        </w:rPr>
        <w:t xml:space="preserve">é </w:t>
      </w:r>
      <w:r>
        <w:rPr>
          <w:rStyle w:val="Aucun"/>
          <w:u w:color="00a2ff"/>
          <w:rtl w:val="0"/>
          <w:lang w:val="fr-FR"/>
        </w:rPr>
        <w:t>au b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n</w:t>
      </w:r>
      <w:r>
        <w:rPr>
          <w:rStyle w:val="Aucun"/>
          <w:u w:color="00a2ff"/>
          <w:rtl w:val="0"/>
          <w:lang w:val="fr-FR"/>
        </w:rPr>
        <w:t>é</w:t>
      </w:r>
      <w:r>
        <w:rPr>
          <w:rStyle w:val="Aucun"/>
          <w:u w:color="00a2ff"/>
          <w:rtl w:val="0"/>
          <w:lang w:val="fr-FR"/>
        </w:rPr>
        <w:t>ficiaire sous forme d</w:t>
      </w:r>
      <w:r>
        <w:rPr>
          <w:rStyle w:val="Aucun"/>
          <w:u w:color="00a2ff"/>
          <w:rtl w:val="0"/>
          <w:lang w:val="fr-FR"/>
        </w:rPr>
        <w:t>’</w:t>
      </w:r>
      <w:r>
        <w:rPr>
          <w:rStyle w:val="Aucun"/>
          <w:u w:color="00a2ff"/>
          <w:rtl w:val="0"/>
          <w:lang w:val="fr-FR"/>
        </w:rPr>
        <w:t>un pr</w:t>
      </w:r>
      <w:r>
        <w:rPr>
          <w:rStyle w:val="Aucun"/>
          <w:u w:color="00a2ff"/>
          <w:rtl w:val="0"/>
          <w:lang w:val="fr-FR"/>
        </w:rPr>
        <w:t>ê</w:t>
      </w:r>
      <w:r>
        <w:rPr>
          <w:rStyle w:val="Aucun"/>
          <w:u w:color="00a2ff"/>
          <w:rtl w:val="0"/>
          <w:lang w:val="fr-FR"/>
        </w:rPr>
        <w:t xml:space="preserve">t. </w:t>
      </w:r>
      <w:r>
        <w:rPr>
          <w:rStyle w:val="Aucun"/>
          <w:u w:color="00a2ff"/>
          <w:rtl w:val="0"/>
          <w:lang w:val="en-US"/>
        </w:rPr>
        <w:t>Un pr</w:t>
      </w:r>
      <w:r>
        <w:rPr>
          <w:rStyle w:val="Aucun"/>
          <w:u w:color="00a2ff"/>
          <w:rtl w:val="0"/>
          <w:lang w:val="en-US"/>
        </w:rPr>
        <w:t>ê</w:t>
      </w:r>
      <w:r>
        <w:rPr>
          <w:rStyle w:val="Aucun"/>
          <w:u w:color="00a2ff"/>
          <w:rtl w:val="0"/>
          <w:lang w:val="en-US"/>
        </w:rPr>
        <w:t xml:space="preserve">t est tout </w:t>
      </w:r>
      <w:r>
        <w:rPr>
          <w:rStyle w:val="Aucun"/>
          <w:u w:color="00a2ff"/>
          <w:rtl w:val="0"/>
          <w:lang w:val="en-US"/>
        </w:rPr>
        <w:t xml:space="preserve">à </w:t>
      </w:r>
      <w:r>
        <w:rPr>
          <w:rStyle w:val="Aucun"/>
          <w:u w:color="00a2ff"/>
          <w:rtl w:val="0"/>
          <w:lang w:val="en-US"/>
        </w:rPr>
        <w:t>fait valable pour un investissement avec un objectif de rentabilit</w:t>
      </w:r>
      <w:r>
        <w:rPr>
          <w:rStyle w:val="Aucun"/>
          <w:u w:color="00a2ff"/>
          <w:rtl w:val="0"/>
          <w:lang w:val="en-US"/>
        </w:rPr>
        <w:t xml:space="preserve">é </w:t>
      </w:r>
      <w:r>
        <w:rPr>
          <w:rStyle w:val="Aucun"/>
          <w:u w:color="00a2ff"/>
          <w:rtl w:val="0"/>
          <w:lang w:val="en-US"/>
        </w:rPr>
        <w:t>et donc de remboursement. Cette formule permet De initier des projets g</w:t>
      </w:r>
      <w:r>
        <w:rPr>
          <w:rStyle w:val="Aucun"/>
          <w:u w:color="00a2ff"/>
          <w:rtl w:val="0"/>
          <w:lang w:val="en-US"/>
        </w:rPr>
        <w:t>é</w:t>
      </w:r>
      <w:r>
        <w:rPr>
          <w:rStyle w:val="Aucun"/>
          <w:u w:color="00a2ff"/>
          <w:rtl w:val="0"/>
          <w:lang w:val="en-US"/>
        </w:rPr>
        <w:t>n</w:t>
      </w:r>
      <w:r>
        <w:rPr>
          <w:rStyle w:val="Aucun"/>
          <w:u w:color="00a2ff"/>
          <w:rtl w:val="0"/>
          <w:lang w:val="en-US"/>
        </w:rPr>
        <w:t>é</w:t>
      </w:r>
      <w:r>
        <w:rPr>
          <w:rStyle w:val="Aucun"/>
          <w:u w:color="00a2ff"/>
          <w:rtl w:val="0"/>
          <w:lang w:val="en-US"/>
        </w:rPr>
        <w:t>rateur de revenus et pourvoyeur d</w:t>
      </w:r>
      <w:r>
        <w:rPr>
          <w:rStyle w:val="Aucun"/>
          <w:u w:color="00a2ff"/>
          <w:rtl w:val="0"/>
          <w:lang w:val="en-US"/>
        </w:rPr>
        <w:t>’</w:t>
      </w:r>
      <w:r>
        <w:rPr>
          <w:rStyle w:val="Aucun"/>
          <w:u w:color="00a2ff"/>
          <w:rtl w:val="0"/>
          <w:lang w:val="en-US"/>
        </w:rPr>
        <w:t xml:space="preserve">emplois. </w:t>
      </w:r>
      <w:r>
        <w:rPr>
          <w:rStyle w:val="Aucun"/>
          <w:u w:color="00a2ff"/>
          <w:rtl w:val="0"/>
          <w:lang w:val="en-US"/>
        </w:rPr>
        <w:t xml:space="preserve">À </w:t>
      </w:r>
      <w:r>
        <w:rPr>
          <w:rStyle w:val="Aucun"/>
          <w:u w:color="00a2ff"/>
          <w:rtl w:val="0"/>
          <w:lang w:val="en-US"/>
        </w:rPr>
        <w:t>condition d</w:t>
      </w:r>
      <w:r>
        <w:rPr>
          <w:rStyle w:val="Aucun"/>
          <w:u w:color="00a2ff"/>
          <w:rtl w:val="0"/>
          <w:lang w:val="en-US"/>
        </w:rPr>
        <w:t>’é</w:t>
      </w:r>
      <w:r>
        <w:rPr>
          <w:rStyle w:val="Aucun"/>
          <w:u w:color="00a2ff"/>
          <w:rtl w:val="0"/>
          <w:lang w:val="en-US"/>
        </w:rPr>
        <w:t>tablir une convention avec EFESIA, un projet peut g</w:t>
      </w:r>
      <w:r>
        <w:rPr>
          <w:rStyle w:val="Aucun"/>
          <w:u w:color="00a2ff"/>
          <w:rtl w:val="0"/>
          <w:lang w:val="en-US"/>
        </w:rPr>
        <w:t>é</w:t>
      </w:r>
      <w:r>
        <w:rPr>
          <w:rStyle w:val="Aucun"/>
          <w:u w:color="00a2ff"/>
          <w:rtl w:val="0"/>
          <w:lang w:val="en-US"/>
        </w:rPr>
        <w:t>n</w:t>
      </w:r>
      <w:r>
        <w:rPr>
          <w:rStyle w:val="Aucun"/>
          <w:u w:color="00a2ff"/>
          <w:rtl w:val="0"/>
          <w:lang w:val="en-US"/>
        </w:rPr>
        <w:t>é</w:t>
      </w:r>
      <w:r>
        <w:rPr>
          <w:rStyle w:val="Aucun"/>
          <w:u w:color="00a2ff"/>
          <w:rtl w:val="0"/>
          <w:lang w:val="en-US"/>
        </w:rPr>
        <w:t>rer des financements pour le fonctionnement des projets sociaux.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lang w:val="fr-FR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Nos nouveaux fondamentaux</w:t>
      </w:r>
      <w:r>
        <w:rPr>
          <w:rStyle w:val="Aucun"/>
          <w:rFonts w:ascii="Arial" w:hAnsi="Arial" w:hint="default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Arial" w:hAnsi="Arial"/>
          <w:b w:val="1"/>
          <w:bCs w:val="1"/>
          <w:sz w:val="28"/>
          <w:szCs w:val="28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:</w:t>
      </w:r>
      <w:r>
        <w:rPr>
          <w:rStyle w:val="Aucun"/>
          <w:rFonts w:ascii="Arial" w:hAnsi="Arial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solidarit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et responsabilit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en parit</w:t>
      </w:r>
      <w:r>
        <w:rPr>
          <w:rStyle w:val="Aucun"/>
          <w:rFonts w:ascii="Arial" w:hAnsi="Arial" w:hint="default"/>
          <w:b w:val="1"/>
          <w:b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b w:val="1"/>
          <w:bCs w:val="1"/>
          <w:sz w:val="24"/>
          <w:szCs w:val="24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pour une croissance possible et harmonieuse.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b w:val="1"/>
          <w:bCs w:val="1"/>
          <w:sz w:val="24"/>
          <w:szCs w:val="24"/>
          <w:u w:color="000000"/>
          <w:lang w:val="fr-FR"/>
          <w14:textOutline w14:w="12700" w14:cap="flat">
            <w14:noFill/>
            <w14:miter w14:lim="400000"/>
          </w14:textOutline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Style w:val="Aucun"/>
          <w:rFonts w:ascii="Arial" w:cs="Arial" w:hAnsi="Arial" w:eastAsia="Arial"/>
          <w:u w:color="000000"/>
          <w14:textOutline w14:w="12700" w14:cap="flat">
            <w14:noFill/>
            <w14:miter w14:lim="400000"/>
          </w14:textOutline>
        </w:rPr>
      </w:pPr>
      <w:r>
        <w:rPr>
          <w:rStyle w:val="Aucun"/>
          <w:rFonts w:ascii="Arial" w:hAnsi="Arial"/>
          <w:rtl w:val="0"/>
          <w:lang w:val="en-US"/>
        </w:rPr>
        <w:t xml:space="preserve">Le </w:t>
      </w:r>
      <w:r>
        <w:rPr>
          <w:rStyle w:val="Aucun"/>
          <w:rFonts w:ascii="Arial" w:hAnsi="Arial"/>
          <w:rtl w:val="0"/>
          <w:lang w:val="fr-FR"/>
        </w:rPr>
        <w:t>mo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le 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conomique est bas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é 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sur :</w:t>
      </w:r>
    </w:p>
    <w:p>
      <w:pPr>
        <w:pStyle w:val="Par défaut A"/>
        <w:numPr>
          <w:ilvl w:val="0"/>
          <w:numId w:val="11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La collecte locale</w:t>
      </w:r>
      <w:r>
        <w:rPr>
          <w:rStyle w:val="Aucun A"/>
          <w:rFonts w:ascii="Arial" w:hAnsi="Arial"/>
          <w:rtl w:val="0"/>
          <w:lang w:val="fr-FR"/>
        </w:rPr>
        <w:t xml:space="preserve"> de fonds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 y compris aupr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s des sources de financements internationaux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Par défaut A"/>
        <w:numPr>
          <w:ilvl w:val="0"/>
          <w:numId w:val="11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Le financement du fonctionnement issu pour partie de projets g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n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rateurs de revenus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 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 xml:space="preserve">; </w:t>
      </w:r>
    </w:p>
    <w:p>
      <w:pPr>
        <w:pStyle w:val="Par défaut A"/>
        <w:numPr>
          <w:ilvl w:val="0"/>
          <w:numId w:val="11"/>
        </w:numPr>
        <w:bidi w:val="0"/>
        <w:spacing w:line="259" w:lineRule="auto"/>
        <w:ind w:right="0"/>
        <w:jc w:val="both"/>
        <w:rPr>
          <w:rFonts w:ascii="Arial" w:hAnsi="Arial"/>
          <w:rtl w:val="0"/>
          <w:lang w:val="fr-FR"/>
        </w:rPr>
      </w:pP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Des subventions du si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è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ge pour des investissements et pour un compl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ment de financement d</w:t>
      </w:r>
      <w:r>
        <w:rPr>
          <w:rStyle w:val="Aucun"/>
          <w:rFonts w:ascii="Arial" w:hAnsi="Arial" w:hint="default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é</w:t>
      </w:r>
      <w:r>
        <w:rPr>
          <w:rStyle w:val="Aucun"/>
          <w:rFonts w:ascii="Arial" w:hAnsi="Arial"/>
          <w:u w:color="000000"/>
          <w:rtl w:val="0"/>
          <w:lang w:val="fr-FR"/>
          <w14:textOutline w14:w="12700" w14:cap="flat">
            <w14:noFill/>
            <w14:miter w14:lim="400000"/>
          </w14:textOutline>
        </w:rPr>
        <w:t>gressif pour le fonctionnement.</w:t>
      </w:r>
      <w:r>
        <w:rPr>
          <w:rStyle w:val="Aucun A"/>
          <w:rFonts w:ascii="Arial" w:hAnsi="Arial"/>
          <w:rtl w:val="0"/>
          <w:lang w:val="fr-FR"/>
        </w:rPr>
        <w:t xml:space="preserve"> 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lang w:val="fr-FR"/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>Bien entendu, les financements du si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>ge sont conditionn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 par notre capacit</w:t>
      </w:r>
      <w:r>
        <w:rPr>
          <w:rStyle w:val="Aucun"/>
          <w:rFonts w:ascii="Arial" w:hAnsi="Arial" w:hint="default"/>
          <w:rtl w:val="0"/>
          <w:lang w:val="fr-FR"/>
        </w:rPr>
        <w:t xml:space="preserve">é à </w:t>
      </w:r>
      <w:r>
        <w:rPr>
          <w:rStyle w:val="Aucun"/>
          <w:rFonts w:ascii="Arial" w:hAnsi="Arial"/>
          <w:rtl w:val="0"/>
          <w:lang w:val="fr-FR"/>
        </w:rPr>
        <w:t xml:space="preserve">trouver des donateurs. Les 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quipes en Europe et notamment celle du si</w:t>
      </w:r>
      <w:r>
        <w:rPr>
          <w:rStyle w:val="Aucun"/>
          <w:rFonts w:ascii="Arial" w:hAnsi="Arial" w:hint="default"/>
          <w:rtl w:val="0"/>
          <w:lang w:val="fr-FR"/>
        </w:rPr>
        <w:t>è</w:t>
      </w:r>
      <w:r>
        <w:rPr>
          <w:rStyle w:val="Aucun"/>
          <w:rFonts w:ascii="Arial" w:hAnsi="Arial"/>
          <w:rtl w:val="0"/>
          <w:lang w:val="fr-FR"/>
        </w:rPr>
        <w:t xml:space="preserve">ge font de leur mieux pour mobiliser des financements. Confions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 xml:space="preserve">Dieu et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>l'intercession de la Sainte vierge cette mobilisation des fonds.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lang w:val="fr-FR"/>
        </w:rPr>
      </w:pP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  <w:rPr>
          <w:rStyle w:val="Aucun"/>
          <w:rFonts w:ascii="Arial" w:cs="Arial" w:hAnsi="Arial" w:eastAsia="Arial"/>
          <w:lang w:val="fr-FR"/>
        </w:rPr>
      </w:pPr>
      <w:r>
        <w:rPr>
          <w:rStyle w:val="Aucun"/>
          <w:rFonts w:ascii="Arial" w:hAnsi="Arial"/>
          <w:rtl w:val="0"/>
          <w:lang w:val="fr-FR"/>
        </w:rPr>
        <w:t xml:space="preserve">Nos remerciements vont </w:t>
      </w:r>
      <w:r>
        <w:rPr>
          <w:rStyle w:val="Aucun"/>
          <w:rFonts w:ascii="Arial" w:hAnsi="Arial" w:hint="default"/>
          <w:rtl w:val="0"/>
          <w:lang w:val="fr-FR"/>
        </w:rPr>
        <w:t xml:space="preserve">à </w:t>
      </w:r>
      <w:r>
        <w:rPr>
          <w:rStyle w:val="Aucun"/>
          <w:rFonts w:ascii="Arial" w:hAnsi="Arial"/>
          <w:rtl w:val="0"/>
          <w:lang w:val="fr-FR"/>
        </w:rPr>
        <w:t xml:space="preserve">tous ceux qui </w:t>
      </w:r>
      <w:r>
        <w:rPr>
          <w:rStyle w:val="Aucun"/>
          <w:rFonts w:ascii="Arial" w:hAnsi="Arial" w:hint="default"/>
          <w:rtl w:val="0"/>
          <w:lang w:val="fr-FR"/>
        </w:rPr>
        <w:t>œ</w:t>
      </w:r>
      <w:r>
        <w:rPr>
          <w:rStyle w:val="Aucun"/>
          <w:rFonts w:ascii="Arial" w:hAnsi="Arial"/>
          <w:rtl w:val="0"/>
          <w:lang w:val="fr-FR"/>
        </w:rPr>
        <w:t>uvrent pour la mission au sein du mouvement EFESIA, parce qu'ils ont confiance que c'est un charisme qui vient de Dieu.</w:t>
      </w:r>
    </w:p>
    <w:p>
      <w:pPr>
        <w:pStyle w:val="Par défaut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12" w:hanging="12"/>
        <w:jc w:val="both"/>
      </w:pPr>
      <w:r>
        <w:rPr>
          <w:rStyle w:val="Aucun"/>
          <w:rFonts w:ascii="Arial" w:hAnsi="Arial"/>
          <w:rtl w:val="0"/>
          <w:lang w:val="fr-FR"/>
        </w:rPr>
        <w:t>La force du charisme et aussi la reconnaissance canonique, le dynamisme missionnaire de tous, la confiance accord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e par l'institution eccl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siale sont autant d'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l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ments sur lesquels nous appuyer pour avancer avec s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r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nit</w:t>
      </w:r>
      <w:r>
        <w:rPr>
          <w:rStyle w:val="Aucun"/>
          <w:rFonts w:ascii="Arial" w:hAnsi="Arial" w:hint="default"/>
          <w:rtl w:val="0"/>
          <w:lang w:val="fr-FR"/>
        </w:rPr>
        <w:t>é</w:t>
      </w:r>
      <w:r>
        <w:rPr>
          <w:rStyle w:val="Aucun"/>
          <w:rFonts w:ascii="Arial" w:hAnsi="Arial"/>
          <w:rtl w:val="0"/>
          <w:lang w:val="fr-FR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–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9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5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7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9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1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30" w:hanging="33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450" w:hanging="33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Nombres"/>
  </w:abstractNum>
  <w:abstractNum w:abstractNumId="3">
    <w:multiLevelType w:val="hybridMultilevel"/>
    <w:styleLink w:val="Nombres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yle 2 importé"/>
  </w:abstractNum>
  <w:abstractNum w:abstractNumId="5">
    <w:multiLevelType w:val="hybridMultilevel"/>
    <w:styleLink w:val="Style 2 importé"/>
    <w:lvl w:ilvl="0">
      <w:start w:val="1"/>
      <w:numFmt w:val="bullet"/>
      <w:suff w:val="tab"/>
      <w:lvlText w:val="▪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2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3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360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4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4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5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66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132"/>
        </w:tabs>
        <w:ind w:left="6372" w:hanging="25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yle 3 importé"/>
  </w:abstractNum>
  <w:abstractNum w:abstractNumId="7">
    <w:multiLevelType w:val="hybridMultilevel"/>
    <w:styleLink w:val="Style 3 importé"/>
    <w:lvl w:ilvl="0">
      <w:start w:val="1"/>
      <w:numFmt w:val="bullet"/>
      <w:suff w:val="tab"/>
      <w:lvlText w:val="▪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yle 4 importé"/>
  </w:abstractNum>
  <w:abstractNum w:abstractNumId="9">
    <w:multiLevelType w:val="hybridMultilevel"/>
    <w:styleLink w:val="Style 4 importé"/>
    <w:lvl w:ilvl="0">
      <w:start w:val="1"/>
      <w:numFmt w:val="bullet"/>
      <w:suff w:val="tab"/>
      <w:lvlText w:val="▪"/>
      <w:lvlJc w:val="left"/>
      <w:p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708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28" w:hanging="34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36" w:hanging="33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num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44" w:hanging="32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52" w:hanging="31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60" w:hanging="30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68" w:hanging="28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76" w:hanging="27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372"/>
          <w:tab w:val="left" w:pos="7080"/>
          <w:tab w:val="left" w:pos="7788"/>
          <w:tab w:val="left" w:pos="8496"/>
          <w:tab w:val="left" w:pos="9132"/>
        </w:tabs>
        <w:ind w:left="6384" w:hanging="26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3"/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paragraph" w:styleId="Par défaut A">
    <w:name w:val="Par défaut A"/>
    <w:next w:val="Par défau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Style 1 importé">
    <w:name w:val="Style 1 importé"/>
    <w:pPr>
      <w:numPr>
        <w:numId w:val="1"/>
      </w:numPr>
    </w:pPr>
  </w:style>
  <w:style w:type="character" w:styleId="Aucun A">
    <w:name w:val="Aucun A"/>
    <w:basedOn w:val="Aucun"/>
    <w:rPr>
      <w:lang w:val="fr-FR"/>
    </w:rPr>
  </w:style>
  <w:style w:type="numbering" w:styleId="Nombres">
    <w:name w:val="Nombres"/>
    <w:pPr>
      <w:numPr>
        <w:numId w:val="3"/>
      </w:numPr>
    </w:pPr>
  </w:style>
  <w:style w:type="numbering" w:styleId="Style 2 importé">
    <w:name w:val="Style 2 importé"/>
    <w:pPr>
      <w:numPr>
        <w:numId w:val="5"/>
      </w:numPr>
    </w:pPr>
  </w:style>
  <w:style w:type="numbering" w:styleId="Style 3 importé">
    <w:name w:val="Style 3 importé"/>
    <w:pPr>
      <w:numPr>
        <w:numId w:val="8"/>
      </w:numPr>
    </w:pPr>
  </w:style>
  <w:style w:type="numbering" w:styleId="Style 4 importé">
    <w:name w:val="Style 4 importé"/>
    <w:pPr>
      <w:numPr>
        <w:numId w:val="10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